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E06BE" w:rsidRDefault="00A67E9C" w:rsidP="003E06BE">
      <w:pPr>
        <w:pStyle w:val="IntenseQuote"/>
      </w:pPr>
      <w:r w:rsidRPr="00F904BB">
        <w:t xml:space="preserve">Destinations </w:t>
      </w:r>
    </w:p>
    <w:p w:rsidR="00000000" w:rsidRPr="00F904BB" w:rsidRDefault="00A67E9C" w:rsidP="00F904BB">
      <w:pPr>
        <w:pStyle w:val="ListParagraph"/>
        <w:numPr>
          <w:ilvl w:val="0"/>
          <w:numId w:val="2"/>
        </w:numPr>
        <w:spacing w:after="0" w:line="240" w:lineRule="auto"/>
      </w:pPr>
      <w:r w:rsidRPr="00F904BB">
        <w:t xml:space="preserve">Cairns </w:t>
      </w:r>
    </w:p>
    <w:p w:rsidR="00000000" w:rsidRPr="00F904BB" w:rsidRDefault="00A67E9C" w:rsidP="00F904BB">
      <w:pPr>
        <w:pStyle w:val="ListParagraph"/>
        <w:numPr>
          <w:ilvl w:val="0"/>
          <w:numId w:val="2"/>
        </w:numPr>
        <w:spacing w:after="0" w:line="240" w:lineRule="auto"/>
      </w:pPr>
      <w:r w:rsidRPr="00F904BB">
        <w:t>Port Douglas</w:t>
      </w:r>
    </w:p>
    <w:p w:rsidR="009D4132" w:rsidRPr="00F904BB" w:rsidRDefault="009D4132" w:rsidP="00F904BB">
      <w:pPr>
        <w:pStyle w:val="ListParagraph"/>
        <w:numPr>
          <w:ilvl w:val="0"/>
          <w:numId w:val="2"/>
        </w:numPr>
        <w:spacing w:after="0" w:line="240" w:lineRule="auto"/>
      </w:pPr>
      <w:r w:rsidRPr="00F904BB">
        <w:t>Cape York Peninsula</w:t>
      </w:r>
    </w:p>
    <w:p w:rsidR="00F904BB" w:rsidRDefault="00F904BB" w:rsidP="00F904BB">
      <w:pPr>
        <w:pStyle w:val="ListParagraph"/>
        <w:numPr>
          <w:ilvl w:val="0"/>
          <w:numId w:val="2"/>
        </w:numPr>
        <w:spacing w:after="0" w:line="240" w:lineRule="auto"/>
      </w:pPr>
      <w:r>
        <w:t>Great Barrier Reef</w:t>
      </w:r>
    </w:p>
    <w:p w:rsidR="00F904BB" w:rsidRDefault="00F904BB" w:rsidP="00F904BB">
      <w:pPr>
        <w:pStyle w:val="ListParagraph"/>
        <w:numPr>
          <w:ilvl w:val="0"/>
          <w:numId w:val="2"/>
        </w:numPr>
        <w:spacing w:after="0" w:line="240" w:lineRule="auto"/>
      </w:pPr>
      <w:r>
        <w:t>Toowoomba</w:t>
      </w:r>
    </w:p>
    <w:p w:rsidR="00F904BB" w:rsidRDefault="00F904BB" w:rsidP="00F904BB">
      <w:pPr>
        <w:pStyle w:val="ListParagraph"/>
        <w:numPr>
          <w:ilvl w:val="0"/>
          <w:numId w:val="2"/>
        </w:numPr>
        <w:spacing w:after="0" w:line="240" w:lineRule="auto"/>
      </w:pPr>
      <w:r>
        <w:t>Day Dream Island</w:t>
      </w:r>
    </w:p>
    <w:p w:rsidR="00000000" w:rsidRDefault="00F904BB" w:rsidP="00F904BB">
      <w:pPr>
        <w:pStyle w:val="ListParagraph"/>
        <w:numPr>
          <w:ilvl w:val="0"/>
          <w:numId w:val="2"/>
        </w:numPr>
        <w:spacing w:after="0" w:line="240" w:lineRule="auto"/>
      </w:pPr>
      <w:r>
        <w:t>Uluru</w:t>
      </w:r>
    </w:p>
    <w:p w:rsidR="00F904BB" w:rsidRDefault="00F904BB" w:rsidP="00F904BB">
      <w:pPr>
        <w:pStyle w:val="ListParagraph"/>
        <w:numPr>
          <w:ilvl w:val="0"/>
          <w:numId w:val="2"/>
        </w:numPr>
        <w:spacing w:after="0" w:line="240" w:lineRule="auto"/>
      </w:pPr>
      <w:r>
        <w:t>Kakadu</w:t>
      </w:r>
    </w:p>
    <w:p w:rsidR="00F904BB" w:rsidRDefault="00F904BB" w:rsidP="00F904BB">
      <w:pPr>
        <w:pStyle w:val="ListParagraph"/>
        <w:numPr>
          <w:ilvl w:val="0"/>
          <w:numId w:val="2"/>
        </w:numPr>
        <w:spacing w:after="0" w:line="240" w:lineRule="auto"/>
      </w:pPr>
      <w:r>
        <w:t>Rottnest Island</w:t>
      </w:r>
    </w:p>
    <w:p w:rsidR="00F904BB" w:rsidRDefault="00A64CFD" w:rsidP="00A64CFD">
      <w:pPr>
        <w:pStyle w:val="ListParagraph"/>
        <w:numPr>
          <w:ilvl w:val="0"/>
          <w:numId w:val="2"/>
        </w:numPr>
        <w:spacing w:after="0" w:line="240" w:lineRule="auto"/>
      </w:pPr>
      <w:r>
        <w:t>Katherine Gorge</w:t>
      </w:r>
    </w:p>
    <w:p w:rsidR="00F904BB" w:rsidRDefault="00F904BB" w:rsidP="00F904BB">
      <w:pPr>
        <w:spacing w:after="0" w:line="240" w:lineRule="auto"/>
        <w:ind w:left="360"/>
      </w:pPr>
    </w:p>
    <w:p w:rsidR="00F904BB" w:rsidRPr="00F904BB" w:rsidRDefault="00F904BB" w:rsidP="00F904BB">
      <w:pPr>
        <w:spacing w:after="0" w:line="240" w:lineRule="auto"/>
        <w:ind w:left="360"/>
      </w:pPr>
    </w:p>
    <w:p w:rsidR="00352CD4" w:rsidRDefault="00340B4D" w:rsidP="003E06BE">
      <w:pPr>
        <w:pStyle w:val="IntenseQuote"/>
      </w:pPr>
      <w:r>
        <w:t>Product List</w:t>
      </w:r>
    </w:p>
    <w:p w:rsidR="00340B4D" w:rsidRDefault="00340B4D" w:rsidP="00340B4D">
      <w:pPr>
        <w:ind w:left="2880" w:hanging="2880"/>
        <w:rPr>
          <w:sz w:val="24"/>
        </w:rPr>
      </w:pPr>
      <w:r w:rsidRPr="00A64CFD">
        <w:rPr>
          <w:rStyle w:val="IntenseReference"/>
        </w:rPr>
        <w:t>Treadmill</w:t>
      </w:r>
      <w:r w:rsidR="00A64CFD" w:rsidRPr="00A64CFD">
        <w:rPr>
          <w:rStyle w:val="IntenseReference"/>
        </w:rPr>
        <w:t>:</w:t>
      </w:r>
      <w:r w:rsidR="00A64CFD">
        <w:rPr>
          <w:sz w:val="24"/>
        </w:rPr>
        <w:tab/>
      </w:r>
      <w:r>
        <w:rPr>
          <w:sz w:val="24"/>
        </w:rPr>
        <w:t xml:space="preserve">13” x 45” belt. Manual, adjustable incline. Handrails and casters. Fold-away design. </w:t>
      </w:r>
      <w:r w:rsidR="00A64CFD">
        <w:rPr>
          <w:sz w:val="24"/>
        </w:rPr>
        <w:t>Some c</w:t>
      </w:r>
      <w:r>
        <w:rPr>
          <w:sz w:val="24"/>
        </w:rPr>
        <w:t xml:space="preserve">ustomer assembly required. </w:t>
      </w:r>
    </w:p>
    <w:p w:rsidR="00A64CFD" w:rsidRDefault="00A64CFD" w:rsidP="00340B4D">
      <w:pPr>
        <w:ind w:left="2880" w:hanging="2880"/>
        <w:rPr>
          <w:sz w:val="24"/>
        </w:rPr>
      </w:pPr>
      <w:r w:rsidRPr="00A64CFD">
        <w:rPr>
          <w:rStyle w:val="IntenseReference"/>
        </w:rPr>
        <w:t>Deluxe Treadmill:</w:t>
      </w:r>
      <w:r>
        <w:rPr>
          <w:sz w:val="24"/>
        </w:rPr>
        <w:tab/>
        <w:t xml:space="preserve">four-window electronic display monitors speed, time, distance, pulse, and calories burned. Child-proof safety system - requires key to start. Adjustable incline. </w:t>
      </w:r>
    </w:p>
    <w:p w:rsidR="00340B4D" w:rsidRDefault="00340B4D" w:rsidP="00340B4D">
      <w:pPr>
        <w:ind w:left="2880" w:hanging="2880"/>
        <w:rPr>
          <w:sz w:val="24"/>
        </w:rPr>
      </w:pPr>
      <w:r w:rsidRPr="00A64CFD">
        <w:rPr>
          <w:rStyle w:val="IntenseReference"/>
        </w:rPr>
        <w:t>Exercise Bike</w:t>
      </w:r>
      <w:r w:rsidR="00A64CFD" w:rsidRPr="00A64CFD">
        <w:rPr>
          <w:rStyle w:val="IntenseReference"/>
        </w:rPr>
        <w:t>:</w:t>
      </w:r>
      <w:r w:rsidR="00A64CFD">
        <w:rPr>
          <w:sz w:val="24"/>
        </w:rPr>
        <w:tab/>
      </w:r>
      <w:r>
        <w:rPr>
          <w:sz w:val="24"/>
        </w:rPr>
        <w:t>improves cardiovascular fitness with upper and lower body workout. Built-in family safety system</w:t>
      </w:r>
      <w:r w:rsidR="00A64CFD">
        <w:rPr>
          <w:sz w:val="24"/>
        </w:rPr>
        <w:t xml:space="preserve"> and f</w:t>
      </w:r>
      <w:r>
        <w:rPr>
          <w:sz w:val="24"/>
        </w:rPr>
        <w:t xml:space="preserve">ully enclosed chain guard. Some assembly required. </w:t>
      </w:r>
    </w:p>
    <w:p w:rsidR="00340B4D" w:rsidRDefault="00340B4D" w:rsidP="00340B4D">
      <w:pPr>
        <w:ind w:left="2880" w:hanging="2880"/>
        <w:rPr>
          <w:sz w:val="24"/>
        </w:rPr>
      </w:pPr>
      <w:r w:rsidRPr="00A64CFD">
        <w:rPr>
          <w:rStyle w:val="IntenseReference"/>
        </w:rPr>
        <w:t>Exer-Fit Exercise Bike</w:t>
      </w:r>
      <w:r w:rsidR="00A64CFD" w:rsidRPr="00A64CFD">
        <w:rPr>
          <w:rStyle w:val="IntenseReference"/>
        </w:rPr>
        <w:t>:</w:t>
      </w:r>
      <w:r w:rsidR="00A64CFD">
        <w:rPr>
          <w:sz w:val="24"/>
        </w:rPr>
        <w:tab/>
      </w:r>
      <w:r>
        <w:rPr>
          <w:sz w:val="24"/>
        </w:rPr>
        <w:t xml:space="preserve">provides vigorous upper and lower body work-outs. Electronic display monitors time, speed, distance, and calories burned. Cushioned seat and handgrips. Minimal assembly. Manufacturers extended warranty available. </w:t>
      </w:r>
    </w:p>
    <w:p w:rsidR="00A64CFD" w:rsidRDefault="00340B4D" w:rsidP="00340B4D">
      <w:pPr>
        <w:ind w:left="2880" w:hanging="2880"/>
        <w:rPr>
          <w:sz w:val="24"/>
        </w:rPr>
      </w:pPr>
      <w:r w:rsidRPr="00A64CFD">
        <w:rPr>
          <w:rStyle w:val="IntenseReference"/>
        </w:rPr>
        <w:t>Treadmaster Rower</w:t>
      </w:r>
      <w:r w:rsidR="00A64CFD" w:rsidRPr="00A64CFD">
        <w:rPr>
          <w:rStyle w:val="IntenseReference"/>
        </w:rPr>
        <w:t>:</w:t>
      </w:r>
      <w:r w:rsidR="00A64CFD">
        <w:rPr>
          <w:sz w:val="24"/>
        </w:rPr>
        <w:tab/>
      </w:r>
      <w:r>
        <w:rPr>
          <w:sz w:val="24"/>
        </w:rPr>
        <w:t xml:space="preserve">adjustable shocks. Electronic display monitors time, strokes, and calories burned. Cushioned seat and handgrips. Customer assembly. </w:t>
      </w:r>
    </w:p>
    <w:p w:rsidR="00340B4D" w:rsidRDefault="00340B4D" w:rsidP="00340B4D">
      <w:pPr>
        <w:ind w:left="2880" w:hanging="2880"/>
        <w:rPr>
          <w:sz w:val="24"/>
        </w:rPr>
      </w:pPr>
      <w:r w:rsidRPr="00A64CFD">
        <w:rPr>
          <w:rStyle w:val="IntenseReference"/>
        </w:rPr>
        <w:t>Folding Stepper</w:t>
      </w:r>
      <w:r w:rsidR="00A64CFD" w:rsidRPr="00A64CFD">
        <w:rPr>
          <w:rStyle w:val="IntenseReference"/>
        </w:rPr>
        <w:t>:</w:t>
      </w:r>
      <w:r w:rsidR="00A64CFD">
        <w:rPr>
          <w:sz w:val="24"/>
        </w:rPr>
        <w:tab/>
      </w:r>
      <w:r w:rsidR="00F9649A">
        <w:rPr>
          <w:sz w:val="24"/>
        </w:rPr>
        <w:t>with a</w:t>
      </w:r>
      <w:r>
        <w:rPr>
          <w:sz w:val="24"/>
        </w:rPr>
        <w:t>djustable tension control</w:t>
      </w:r>
      <w:r w:rsidR="00F9649A">
        <w:rPr>
          <w:sz w:val="24"/>
        </w:rPr>
        <w:t xml:space="preserve"> and s</w:t>
      </w:r>
      <w:r>
        <w:rPr>
          <w:sz w:val="24"/>
        </w:rPr>
        <w:t xml:space="preserve">lip-resistant pedals. Built-in family safety system. Requires key to start. Some assembly required. Made in USA. </w:t>
      </w:r>
    </w:p>
    <w:sectPr w:rsidR="00340B4D" w:rsidSect="00A64CFD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CEC"/>
    <w:multiLevelType w:val="hybridMultilevel"/>
    <w:tmpl w:val="E0D874AA"/>
    <w:lvl w:ilvl="0" w:tplc="04C68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3B0B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1DA6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9F6B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C40A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E9004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ED6A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2E44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514B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42D93365"/>
    <w:multiLevelType w:val="hybridMultilevel"/>
    <w:tmpl w:val="EDFC8F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SortMethod w:val="0000"/>
  <w:defaultTabStop w:val="720"/>
  <w:characterSpacingControl w:val="doNotCompress"/>
  <w:compat/>
  <w:rsids>
    <w:rsidRoot w:val="00F904BB"/>
    <w:rsid w:val="00036001"/>
    <w:rsid w:val="00191FB5"/>
    <w:rsid w:val="00243D83"/>
    <w:rsid w:val="00340B4D"/>
    <w:rsid w:val="00352CD4"/>
    <w:rsid w:val="003710A2"/>
    <w:rsid w:val="00394D21"/>
    <w:rsid w:val="003E06BE"/>
    <w:rsid w:val="005025D5"/>
    <w:rsid w:val="005C1284"/>
    <w:rsid w:val="00665307"/>
    <w:rsid w:val="007E4B74"/>
    <w:rsid w:val="009D4132"/>
    <w:rsid w:val="00A17383"/>
    <w:rsid w:val="00A435E1"/>
    <w:rsid w:val="00A64CFD"/>
    <w:rsid w:val="00A67E9C"/>
    <w:rsid w:val="00CE0747"/>
    <w:rsid w:val="00D35A01"/>
    <w:rsid w:val="00E103C7"/>
    <w:rsid w:val="00E43EC5"/>
    <w:rsid w:val="00F904BB"/>
    <w:rsid w:val="00F96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01"/>
  </w:style>
  <w:style w:type="paragraph" w:styleId="Heading1">
    <w:name w:val="heading 1"/>
    <w:basedOn w:val="Normal"/>
    <w:next w:val="Normal"/>
    <w:link w:val="Heading1Char"/>
    <w:uiPriority w:val="9"/>
    <w:qFormat/>
    <w:rsid w:val="00F90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6BE"/>
    <w:pPr>
      <w:pBdr>
        <w:bottom w:val="single" w:sz="4" w:space="4" w:color="4F81BD" w:themeColor="accent1"/>
      </w:pBdr>
      <w:spacing w:before="200" w:after="280"/>
      <w:ind w:right="936"/>
    </w:pPr>
    <w:rPr>
      <w:b/>
      <w:bCs/>
      <w:i/>
      <w:iCs/>
      <w:color w:val="4F81BD" w:themeColor="accent1"/>
      <w:sz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6BE"/>
    <w:rPr>
      <w:b/>
      <w:bCs/>
      <w:i/>
      <w:iCs/>
      <w:color w:val="4F81BD" w:themeColor="accent1"/>
      <w:sz w:val="32"/>
    </w:rPr>
  </w:style>
  <w:style w:type="paragraph" w:styleId="ListParagraph">
    <w:name w:val="List Paragraph"/>
    <w:basedOn w:val="Normal"/>
    <w:uiPriority w:val="34"/>
    <w:qFormat/>
    <w:rsid w:val="00F904BB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3E06BE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225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7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330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235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0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Yolande</dc:creator>
  <cp:lastModifiedBy>Yolande</cp:lastModifiedBy>
  <cp:revision>4</cp:revision>
  <dcterms:created xsi:type="dcterms:W3CDTF">2008-01-03T09:30:00Z</dcterms:created>
  <dcterms:modified xsi:type="dcterms:W3CDTF">2008-01-03T11:00:00Z</dcterms:modified>
</cp:coreProperties>
</file>